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069692">
      <w:pPr>
        <w:pStyle w:val="48"/>
        <w:jc w:val="center"/>
        <w:rPr>
          <w:rFonts w:ascii="Times New Roman" w:hAnsi="Times New Roman" w:eastAsia="Calibri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>ЧТУП «ТЕХНОТУРСЕРВИС»</w:t>
      </w:r>
    </w:p>
    <w:p w14:paraId="67CB2B3D">
      <w:pPr>
        <w:pStyle w:val="48"/>
        <w:jc w:val="center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>г. Минск проспект Партизанский 81-509 г-ца «Турист» ст. метро Партизанская</w:t>
      </w:r>
    </w:p>
    <w:p w14:paraId="6EB1BB63">
      <w:pPr>
        <w:jc w:val="center"/>
        <w:rPr>
          <w:rFonts w:ascii="Arial" w:hAnsi="Arial"/>
          <w:b/>
          <w:caps/>
          <w:sz w:val="44"/>
        </w:rPr>
      </w:pPr>
      <w:r>
        <w:rPr>
          <w:rFonts w:ascii="Times New Roman" w:hAnsi="Times New Roman" w:eastAsia="Calibri"/>
          <w:sz w:val="24"/>
          <w:szCs w:val="24"/>
        </w:rPr>
        <w:t xml:space="preserve">Тел. 3-47-01-91, 29 6566662 е-mail:tts2000@list.ru   ,       </w:t>
      </w:r>
      <w:r>
        <w:fldChar w:fldCharType="begin"/>
      </w:r>
      <w:r>
        <w:instrText xml:space="preserve"> HYPERLINK "http://www.technotourservice.сom/" \h </w:instrText>
      </w:r>
      <w:r>
        <w:fldChar w:fldCharType="separate"/>
      </w:r>
      <w:r>
        <w:rPr>
          <w:rFonts w:ascii="Times New Roman" w:hAnsi="Times New Roman" w:eastAsia="Calibri"/>
          <w:sz w:val="24"/>
          <w:szCs w:val="24"/>
          <w:u w:val="single" w:color="000000"/>
        </w:rPr>
        <w:t>http</w:t>
      </w:r>
      <w:r>
        <w:rPr>
          <w:rFonts w:ascii="Times New Roman" w:hAnsi="Times New Roman" w:eastAsia="Calibri"/>
          <w:sz w:val="24"/>
          <w:szCs w:val="24"/>
          <w:u w:val="single" w:color="000000"/>
        </w:rPr>
        <w:fldChar w:fldCharType="end"/>
      </w:r>
      <w:r>
        <w:fldChar w:fldCharType="begin"/>
      </w:r>
      <w:r>
        <w:instrText xml:space="preserve"> HYPERLINK "http://www.technotourservice.сom/" \h </w:instrText>
      </w:r>
      <w:r>
        <w:fldChar w:fldCharType="separate"/>
      </w:r>
      <w:r>
        <w:rPr>
          <w:rFonts w:ascii="Times New Roman" w:hAnsi="Times New Roman" w:eastAsia="Calibri"/>
          <w:sz w:val="24"/>
          <w:szCs w:val="24"/>
          <w:u w:val="single" w:color="000000"/>
        </w:rPr>
        <w:t>://</w:t>
      </w:r>
      <w:r>
        <w:rPr>
          <w:rFonts w:ascii="Times New Roman" w:hAnsi="Times New Roman" w:eastAsia="Calibri"/>
          <w:sz w:val="24"/>
          <w:szCs w:val="24"/>
          <w:u w:val="single" w:color="000000"/>
        </w:rPr>
        <w:fldChar w:fldCharType="end"/>
      </w:r>
      <w:r>
        <w:fldChar w:fldCharType="begin"/>
      </w:r>
      <w:r>
        <w:instrText xml:space="preserve"> HYPERLINK "http://www.technotourservice.сom/" \h </w:instrText>
      </w:r>
      <w:r>
        <w:fldChar w:fldCharType="separate"/>
      </w:r>
      <w:r>
        <w:rPr>
          <w:rFonts w:ascii="Times New Roman" w:hAnsi="Times New Roman" w:eastAsia="Calibri"/>
          <w:sz w:val="24"/>
          <w:szCs w:val="24"/>
          <w:u w:val="single" w:color="000000"/>
        </w:rPr>
        <w:t>www</w:t>
      </w:r>
      <w:r>
        <w:rPr>
          <w:rFonts w:ascii="Times New Roman" w:hAnsi="Times New Roman" w:eastAsia="Calibri"/>
          <w:sz w:val="24"/>
          <w:szCs w:val="24"/>
          <w:u w:val="single" w:color="000000"/>
        </w:rPr>
        <w:fldChar w:fldCharType="end"/>
      </w:r>
      <w:r>
        <w:fldChar w:fldCharType="begin"/>
      </w:r>
      <w:r>
        <w:instrText xml:space="preserve"> HYPERLINK "http://www.technotourservice.сom/" \h </w:instrText>
      </w:r>
      <w:r>
        <w:fldChar w:fldCharType="separate"/>
      </w:r>
      <w:r>
        <w:rPr>
          <w:rFonts w:ascii="Times New Roman" w:hAnsi="Times New Roman" w:eastAsia="Calibri"/>
          <w:sz w:val="24"/>
          <w:szCs w:val="24"/>
          <w:u w:val="single" w:color="000000"/>
        </w:rPr>
        <w:t>.</w:t>
      </w:r>
      <w:r>
        <w:rPr>
          <w:rFonts w:ascii="Times New Roman" w:hAnsi="Times New Roman" w:eastAsia="Calibri"/>
          <w:sz w:val="24"/>
          <w:szCs w:val="24"/>
          <w:u w:val="single" w:color="000000"/>
        </w:rPr>
        <w:fldChar w:fldCharType="end"/>
      </w:r>
      <w:r>
        <w:fldChar w:fldCharType="begin"/>
      </w:r>
      <w:r>
        <w:instrText xml:space="preserve"> HYPERLINK "http://www.technotourservice.сom/" \h </w:instrText>
      </w:r>
      <w:r>
        <w:fldChar w:fldCharType="separate"/>
      </w:r>
      <w:r>
        <w:rPr>
          <w:rFonts w:ascii="Times New Roman" w:hAnsi="Times New Roman" w:eastAsia="Calibri"/>
          <w:sz w:val="24"/>
          <w:szCs w:val="24"/>
          <w:u w:val="single" w:color="000000"/>
        </w:rPr>
        <w:t>technotourservice</w:t>
      </w:r>
      <w:r>
        <w:rPr>
          <w:rFonts w:ascii="Times New Roman" w:hAnsi="Times New Roman" w:eastAsia="Calibri"/>
          <w:sz w:val="24"/>
          <w:szCs w:val="24"/>
          <w:u w:val="single" w:color="000000"/>
        </w:rPr>
        <w:fldChar w:fldCharType="end"/>
      </w:r>
      <w:r>
        <w:fldChar w:fldCharType="begin"/>
      </w:r>
      <w:r>
        <w:instrText xml:space="preserve"> HYPERLINK "http://www.technotourservice.сom/" \h </w:instrText>
      </w:r>
      <w:r>
        <w:fldChar w:fldCharType="separate"/>
      </w:r>
      <w:r>
        <w:rPr>
          <w:rFonts w:ascii="Times New Roman" w:hAnsi="Times New Roman" w:eastAsia="Calibri"/>
          <w:sz w:val="24"/>
          <w:szCs w:val="24"/>
          <w:u w:val="single" w:color="000000"/>
        </w:rPr>
        <w:t>.с</w:t>
      </w:r>
      <w:r>
        <w:rPr>
          <w:rFonts w:ascii="Times New Roman" w:hAnsi="Times New Roman" w:eastAsia="Calibri"/>
          <w:sz w:val="24"/>
          <w:szCs w:val="24"/>
          <w:u w:val="single" w:color="000000"/>
        </w:rPr>
        <w:fldChar w:fldCharType="end"/>
      </w:r>
      <w:r>
        <w:fldChar w:fldCharType="begin"/>
      </w:r>
      <w:r>
        <w:instrText xml:space="preserve"> HYPERLINK "http://www.technotourservice.сom/" \h </w:instrText>
      </w:r>
      <w:r>
        <w:fldChar w:fldCharType="separate"/>
      </w:r>
      <w:r>
        <w:rPr>
          <w:rFonts w:ascii="Times New Roman" w:hAnsi="Times New Roman" w:eastAsia="Calibri"/>
          <w:sz w:val="24"/>
          <w:szCs w:val="24"/>
          <w:u w:val="single" w:color="000000"/>
        </w:rPr>
        <w:t>om</w:t>
      </w:r>
      <w:r>
        <w:rPr>
          <w:rFonts w:ascii="Times New Roman" w:hAnsi="Times New Roman" w:eastAsia="Calibri"/>
          <w:sz w:val="24"/>
          <w:szCs w:val="24"/>
          <w:u w:val="single" w:color="000000"/>
        </w:rPr>
        <w:fldChar w:fldCharType="end"/>
      </w:r>
      <w:r>
        <w:fldChar w:fldCharType="begin"/>
      </w:r>
      <w:r>
        <w:instrText xml:space="preserve"> HYPERLINK "http://www.technotourservice.сom/" \h </w:instrText>
      </w:r>
      <w:r>
        <w:fldChar w:fldCharType="separate"/>
      </w:r>
      <w:r>
        <w:rPr>
          <w:rFonts w:ascii="Calibri" w:hAnsi="Calibri" w:eastAsia="Calibri" w:cs="Calibri"/>
        </w:rPr>
        <w:t xml:space="preserve"> </w:t>
      </w:r>
      <w:r>
        <w:rPr>
          <w:rFonts w:ascii="Calibri" w:hAnsi="Calibri" w:eastAsia="Calibri" w:cs="Calibri"/>
        </w:rPr>
        <w:fldChar w:fldCharType="end"/>
      </w:r>
    </w:p>
    <w:p w14:paraId="525F6F29">
      <w:pPr>
        <w:jc w:val="center"/>
        <w:rPr>
          <w:rFonts w:hint="default" w:ascii="Times New Roman" w:hAnsi="Times New Roman"/>
          <w:b/>
          <w:bCs/>
          <w:caps/>
          <w:sz w:val="28"/>
          <w:szCs w:val="28"/>
          <w:lang w:val="ru-RU"/>
        </w:rPr>
      </w:pPr>
      <w:r>
        <w:rPr>
          <w:rFonts w:hint="default" w:ascii="Times New Roman" w:hAnsi="Times New Roman"/>
          <w:b/>
          <w:bCs/>
          <w:caps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bCs/>
          <w:caps/>
          <w:sz w:val="28"/>
          <w:szCs w:val="28"/>
        </w:rPr>
        <w:t xml:space="preserve"> Москва</w:t>
      </w:r>
      <w:r>
        <w:rPr>
          <w:rFonts w:hint="default" w:ascii="Times New Roman" w:hAnsi="Times New Roman"/>
          <w:b/>
          <w:bCs/>
          <w:caps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bCs/>
          <w:caps/>
          <w:sz w:val="28"/>
          <w:szCs w:val="28"/>
        </w:rPr>
        <w:t>Многоликая</w:t>
      </w:r>
    </w:p>
    <w:p w14:paraId="5DF16750">
      <w:pPr>
        <w:pStyle w:val="48"/>
        <w:rPr>
          <w:rFonts w:hint="default" w:ascii="Times New Roman" w:hAnsi="Times New Roman"/>
          <w:b/>
          <w:bCs/>
          <w:caps/>
          <w:sz w:val="24"/>
          <w:szCs w:val="24"/>
          <w:lang w:val="ru-RU"/>
        </w:rPr>
      </w:pPr>
      <w:r>
        <w:rPr>
          <w:rFonts w:hint="default" w:ascii="Times New Roman" w:hAnsi="Symbol"/>
          <w:color w:val="auto"/>
          <w:sz w:val="24"/>
          <w:szCs w:val="24"/>
          <w:lang w:val="ru-RU"/>
        </w:rPr>
        <w:t xml:space="preserve"> Выезды по четвергам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</w:p>
    <w:tbl>
      <w:tblPr>
        <w:tblStyle w:val="25"/>
        <w:tblW w:w="0" w:type="auto"/>
        <w:tblInd w:w="-88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9355"/>
      </w:tblGrid>
      <w:tr w14:paraId="64A3C7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</w:tcPr>
          <w:p w14:paraId="4095AB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день</w:t>
            </w:r>
          </w:p>
        </w:tc>
        <w:tc>
          <w:tcPr>
            <w:tcW w:w="9355" w:type="dxa"/>
          </w:tcPr>
          <w:p w14:paraId="48E3C25A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="Times New Roman" w:hAnsi="Times New Roman"/>
                <w:sz w:val="20"/>
              </w:rPr>
              <w:t>21:00 Выезд из Минска на комфортабельном автобусе.</w:t>
            </w:r>
          </w:p>
        </w:tc>
      </w:tr>
      <w:tr w14:paraId="2CF03E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</w:tcPr>
          <w:p w14:paraId="7A16D9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 день</w:t>
            </w:r>
          </w:p>
        </w:tc>
        <w:tc>
          <w:tcPr>
            <w:tcW w:w="9355" w:type="dxa"/>
          </w:tcPr>
          <w:p w14:paraId="68C1434A">
            <w:pPr>
              <w:pStyle w:val="48"/>
              <w:rPr>
                <w:rFonts w:ascii="Times New Roman" w:hAnsi="Times New Roman"/>
                <w:color w:val="262626" w:themeColor="text1" w:themeTint="D9"/>
                <w:sz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="Times New Roman" w:hAnsi="Times New Roman"/>
                <w:color w:val="262626" w:themeColor="text1" w:themeTint="D9"/>
                <w:sz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07:00-08:00 Прибытие в Москву. Завтрак (по желанию, доп.плата). </w:t>
            </w:r>
          </w:p>
          <w:p w14:paraId="593F6372">
            <w:pPr>
              <w:pStyle w:val="48"/>
              <w:rPr>
                <w:rFonts w:ascii="Times New Roman" w:hAnsi="Times New Roman"/>
                <w:color w:val="262626" w:themeColor="text1" w:themeTint="D9"/>
                <w:sz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="Times New Roman" w:hAnsi="Times New Roman"/>
                <w:color w:val="262626" w:themeColor="text1" w:themeTint="D9"/>
                <w:sz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Обзорная автобусная экскурсия по городу «Здравствуй, столица!»: Воробьевы горы, здание МГУ, посольский городок, Белый Дом, здание Гос. Думы, центральные улицы столицы, осмотр Храм Христа Спасителя. </w:t>
            </w:r>
          </w:p>
          <w:p w14:paraId="6FD6E607">
            <w:pPr>
              <w:pStyle w:val="48"/>
              <w:rPr>
                <w:rFonts w:ascii="Times New Roman" w:hAnsi="Times New Roman"/>
                <w:color w:val="262626" w:themeColor="text1" w:themeTint="D9"/>
                <w:sz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="Times New Roman" w:hAnsi="Times New Roman"/>
                <w:color w:val="262626" w:themeColor="text1" w:themeTint="D9"/>
                <w:sz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«Стены и башни Кремля» — пешеходная экскурсия по Красной площади (ВКЛЮЧЕНО) – Кремлевские башни, Красная площадь, могила Неизвестного солдата, Александровский сад, Исторический музей, собор Василия Блаженного, прогулка по необычному парку «Зарядье». </w:t>
            </w:r>
          </w:p>
          <w:p w14:paraId="22437DAD">
            <w:pPr>
              <w:pStyle w:val="48"/>
              <w:rPr>
                <w:rFonts w:ascii="Times New Roman" w:hAnsi="Times New Roman"/>
                <w:color w:val="262626" w:themeColor="text1" w:themeTint="D9"/>
                <w:sz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="Times New Roman" w:hAnsi="Times New Roman"/>
                <w:color w:val="262626" w:themeColor="text1" w:themeTint="D9"/>
                <w:sz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Заселение в отель. </w:t>
            </w:r>
          </w:p>
          <w:p w14:paraId="12391551">
            <w:pPr>
              <w:pStyle w:val="48"/>
              <w:rPr>
                <w:rFonts w:ascii="Times New Roman" w:hAnsi="Times New Roman"/>
                <w:color w:val="262626" w:themeColor="text1" w:themeTint="D9"/>
                <w:sz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="Times New Roman" w:hAnsi="Times New Roman"/>
                <w:color w:val="262626" w:themeColor="text1" w:themeTint="D9"/>
                <w:sz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Свободное время. </w:t>
            </w:r>
          </w:p>
          <w:p w14:paraId="32F37222">
            <w:pPr>
              <w:pStyle w:val="48"/>
              <w:rPr>
                <w:rFonts w:ascii="Times New Roman" w:hAnsi="Times New Roman"/>
                <w:color w:val="262626" w:themeColor="text1" w:themeTint="D9"/>
                <w:sz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="Times New Roman" w:hAnsi="Times New Roman"/>
                <w:color w:val="262626" w:themeColor="text1" w:themeTint="D9"/>
                <w:sz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Дополнительно, по желанию: </w:t>
            </w:r>
          </w:p>
          <w:p w14:paraId="08F4A87B">
            <w:pPr>
              <w:pStyle w:val="48"/>
              <w:numPr>
                <w:ilvl w:val="0"/>
                <w:numId w:val="1"/>
              </w:numPr>
              <w:rPr>
                <w:rFonts w:ascii="Times New Roman" w:hAnsi="Times New Roman"/>
                <w:color w:val="262626" w:themeColor="text1" w:themeTint="D9"/>
                <w:sz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="Times New Roman" w:hAnsi="Times New Roman"/>
                <w:color w:val="262626" w:themeColor="text1" w:themeTint="D9"/>
                <w:sz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Вечерняя экскурсия «Огни ночной Москвы». Увидим с Вами, как темнота преображает столицу, полюбуемся иллюминацией и посетим известные достопримечательности. Экскурсия по ночной столице покажет Москву в блеске огней. Вы увидите, как архитектурные ансамбли преображаются в красочной подсветке, а разноцветная иллюминация окутывает знакомые улицы флёром романтики.</w:t>
            </w:r>
          </w:p>
        </w:tc>
      </w:tr>
      <w:tr w14:paraId="283D27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</w:tcPr>
          <w:p w14:paraId="179095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 день</w:t>
            </w:r>
          </w:p>
        </w:tc>
        <w:tc>
          <w:tcPr>
            <w:tcW w:w="9355" w:type="dxa"/>
          </w:tcPr>
          <w:p w14:paraId="6CA8F147">
            <w:pPr>
              <w:pStyle w:val="48"/>
              <w:rPr>
                <w:rFonts w:ascii="Times New Roman" w:hAnsi="Times New Roman"/>
                <w:color w:val="262626" w:themeColor="text1" w:themeTint="D9"/>
                <w:sz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="Times New Roman" w:hAnsi="Times New Roman"/>
                <w:color w:val="262626" w:themeColor="text1" w:themeTint="D9"/>
                <w:sz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Завтрак в отеле.</w:t>
            </w:r>
            <w:r>
              <w:rPr>
                <w:rFonts w:ascii="Times New Roman" w:hAnsi="Times New Roman"/>
                <w:color w:val="262626" w:themeColor="text1" w:themeTint="D9"/>
                <w:sz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br w:type="textWrapping"/>
            </w:r>
            <w:r>
              <w:rPr>
                <w:rFonts w:ascii="Times New Roman" w:hAnsi="Times New Roman"/>
                <w:color w:val="262626" w:themeColor="text1" w:themeTint="D9"/>
                <w:sz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По желанию, за доп.плату. - Речная прогулка на теплоходе по Москве реке (май – октябрь): экскурсия будет проходить по центральной части города вокруг острова Балчуг с лучшими видами на Кремль, Храм Христа Спасителя, Новоспасский монастырь и на многие другие достопримечательности. Комфортабельные теплоходы, которые имеют открытые и закрытые палубы с панорамным обзором, придадут дополнительную окраску путешествию, и позволят ощутить Вам всю романтику города.</w:t>
            </w:r>
            <w:r>
              <w:rPr>
                <w:rFonts w:ascii="Times New Roman" w:hAnsi="Times New Roman"/>
                <w:color w:val="262626" w:themeColor="text1" w:themeTint="D9"/>
                <w:sz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br w:type="textWrapping"/>
            </w:r>
            <w:r>
              <w:rPr>
                <w:rFonts w:ascii="Times New Roman" w:hAnsi="Times New Roman"/>
                <w:color w:val="262626" w:themeColor="text1" w:themeTint="D9"/>
                <w:sz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Трансфер на ВДНХ. Выставка достижений народного хозяйства — крупнейший экспозиционный, музейный и рекреационный комплекс в мире. Именно на ВДНХ можно увидеть выдающиеся архитектурные шедевры, которые вместе представляют собой памятник советской эпохе и образец господствующих в разное время стилей. Среди них монумент «Рабочий и колхозница», фонтаны «Дружба народов» и «Каменный цветок», павильоны «Земледелие», «Советская культура», «Космос» и другие.</w:t>
            </w:r>
            <w:r>
              <w:rPr>
                <w:rFonts w:ascii="Times New Roman" w:hAnsi="Times New Roman"/>
                <w:color w:val="262626" w:themeColor="text1" w:themeTint="D9"/>
                <w:sz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br w:type="textWrapping"/>
            </w:r>
            <w:r>
              <w:rPr>
                <w:rFonts w:ascii="Times New Roman" w:hAnsi="Times New Roman"/>
                <w:color w:val="262626" w:themeColor="text1" w:themeTint="D9"/>
                <w:sz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Свободное время в городе.</w:t>
            </w:r>
            <w:r>
              <w:rPr>
                <w:rFonts w:ascii="Times New Roman" w:hAnsi="Times New Roman"/>
                <w:color w:val="262626" w:themeColor="text1" w:themeTint="D9"/>
                <w:sz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br w:type="textWrapping"/>
            </w:r>
            <w:r>
              <w:rPr>
                <w:rFonts w:ascii="Times New Roman" w:hAnsi="Times New Roman"/>
                <w:color w:val="262626" w:themeColor="text1" w:themeTint="D9"/>
                <w:sz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По желанию, дополнительно:</w:t>
            </w:r>
            <w:r>
              <w:rPr>
                <w:rFonts w:ascii="Times New Roman" w:hAnsi="Times New Roman"/>
                <w:color w:val="262626" w:themeColor="text1" w:themeTint="D9"/>
                <w:sz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br w:type="textWrapping"/>
            </w:r>
            <w:r>
              <w:rPr>
                <w:rFonts w:ascii="Times New Roman" w:hAnsi="Times New Roman"/>
                <w:b/>
                <w:bCs/>
                <w:color w:val="262626" w:themeColor="text1" w:themeTint="D9"/>
                <w:sz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Экскурсия на Мосфильм</w:t>
            </w:r>
            <w:r>
              <w:rPr>
                <w:rFonts w:ascii="Times New Roman" w:hAnsi="Times New Roman"/>
                <w:color w:val="262626" w:themeColor="text1" w:themeTint="D9"/>
                <w:sz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– легенду российского кино. Экскурсия на съемочную площадку «Мосфильм» - невероятно необычная экскурсия, в ходе которой Вы сможете посетить настоящий киногород, увидеть декорации и костюмы героев, парк автомобилей, а также пообщаться с людьми, которые работают много лет на телевидении, и уж точно, смогут</w:t>
            </w:r>
            <w:r>
              <w:rPr>
                <w:rFonts w:ascii="Times New Roman" w:hAnsi="Times New Roman"/>
                <w:color w:val="262626" w:themeColor="text1" w:themeTint="D9"/>
                <w:sz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br w:type="textWrapping"/>
            </w:r>
            <w:r>
              <w:rPr>
                <w:rFonts w:ascii="Times New Roman" w:hAnsi="Times New Roman"/>
                <w:color w:val="262626" w:themeColor="text1" w:themeTint="D9"/>
                <w:sz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раскрыть несколько секретов этого завораживающего искусства - создавать кино. Мы приглашаем вас на увлекательную экскурсию по «русскому Голливуду», где творили звезды первой величины, создавались бессмертные киношедевры и хранятся удивительные раритеты. Здесь снимают новые фильмы и гордятся великими предшественниками. Окунитесь в творческую атмосферу «Мосфильма» вместе с нами!</w:t>
            </w:r>
            <w:r>
              <w:rPr>
                <w:rFonts w:ascii="Times New Roman" w:hAnsi="Times New Roman"/>
                <w:color w:val="262626" w:themeColor="text1" w:themeTint="D9"/>
                <w:sz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br w:type="textWrapping"/>
            </w:r>
            <w:r>
              <w:rPr>
                <w:rFonts w:ascii="Times New Roman" w:hAnsi="Times New Roman"/>
                <w:b/>
                <w:bCs/>
                <w:color w:val="262626" w:themeColor="text1" w:themeTint="D9"/>
                <w:sz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Экскурсия на «Останкинскую телебашню». </w:t>
            </w:r>
            <w:r>
              <w:rPr>
                <w:rFonts w:ascii="Times New Roman" w:hAnsi="Times New Roman"/>
                <w:color w:val="262626" w:themeColor="text1" w:themeTint="D9"/>
                <w:sz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Маршрут включает в себя подъём на смотровую площадку, расположенную на высоте 337 метров. Подъём осуществляется на сверхскоростном лифте. В ходе посещения смотровой площадки Останкинской телебашни посетителям откроется круговая панорама столицы протяженностью до 70 км. (при благоприятных погодных условиях). В период с мая по октябрь – при благоприятных погодных условиях – данный маршрут позволяет посетить открытую смотровую площадку на отметке 340 метров. Более того, в рамках маршрута предусмотрено посещение интерактивно–мультимедийного комплекса, включая аналитический центр и музей.</w:t>
            </w:r>
            <w:r>
              <w:rPr>
                <w:rFonts w:ascii="Times New Roman" w:hAnsi="Times New Roman"/>
                <w:color w:val="262626" w:themeColor="text1" w:themeTint="D9"/>
                <w:sz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br w:type="textWrapping"/>
            </w:r>
            <w:r>
              <w:rPr>
                <w:rFonts w:ascii="Times New Roman" w:hAnsi="Times New Roman"/>
                <w:b/>
                <w:bCs/>
                <w:color w:val="262626" w:themeColor="text1" w:themeTint="D9"/>
                <w:sz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Экскурсия «Москва-Сити», </w:t>
            </w:r>
            <w:r>
              <w:rPr>
                <w:rFonts w:ascii="Times New Roman" w:hAnsi="Times New Roman"/>
                <w:color w:val="262626" w:themeColor="text1" w:themeTint="D9"/>
                <w:sz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поднимемся с Вами на скоростном лифте на 89 этаж. Нас ждёт: увлекательное путешествие по Москве на высоте 327 м. со времен Юрия Долгорукого до возведения комплекса Москва - сити; обзорная экскурсия с применением дополнительной реальности и интересным интерактивом; викторина на знание истории Москвы; посещение самых высоких в мире фабрик мороженого и шоколада с дегустацией; просмотр проекционного кинофильма про историю Москвы.</w:t>
            </w:r>
          </w:p>
        </w:tc>
      </w:tr>
      <w:tr w14:paraId="056EB3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</w:tcPr>
          <w:p w14:paraId="4D1AA9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 день</w:t>
            </w:r>
          </w:p>
        </w:tc>
        <w:tc>
          <w:tcPr>
            <w:tcW w:w="9355" w:type="dxa"/>
          </w:tcPr>
          <w:p w14:paraId="2C098CE3">
            <w:pPr>
              <w:pStyle w:val="48"/>
              <w:rPr>
                <w:rFonts w:ascii="Times New Roman" w:hAnsi="Times New Roman"/>
                <w:color w:val="262626" w:themeColor="text1" w:themeTint="D9"/>
                <w:sz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="Times New Roman" w:hAnsi="Times New Roman"/>
                <w:sz w:val="20"/>
              </w:rPr>
              <w:t xml:space="preserve"> Завтрак в отеле. Выселение.</w:t>
            </w:r>
            <w:r>
              <w:rPr>
                <w:rFonts w:ascii="Times New Roman" w:hAnsi="Times New Roman"/>
                <w:sz w:val="20"/>
              </w:rPr>
              <w:br w:type="textWrapping"/>
            </w:r>
            <w:r>
              <w:rPr>
                <w:rFonts w:ascii="Times New Roman" w:hAnsi="Times New Roman"/>
                <w:sz w:val="20"/>
              </w:rPr>
              <w:t>Трансфер в музей – заповедник Царицыно. Вы увидите исторический пейзажный парк с прудами и павильонами, а также новые парковые зоны с цветниками и светомузыкальным фонтаном. Посетители познакомятся с историей строительства и архитектурными особенностями загородной резиденции Екатерины II, узнают о непростых взаимоотношениях императрицы и архитектора В. И. Баженова.</w:t>
            </w:r>
            <w:r>
              <w:rPr>
                <w:rFonts w:ascii="Times New Roman" w:hAnsi="Times New Roman"/>
                <w:sz w:val="20"/>
              </w:rPr>
              <w:br w:type="textWrapping"/>
            </w:r>
            <w:r>
              <w:rPr>
                <w:rFonts w:ascii="Times New Roman" w:hAnsi="Times New Roman"/>
                <w:sz w:val="20"/>
              </w:rPr>
              <w:t>Посещение комплекс Вооруженных Сил Российской Федерации — духовный символ России, прославляющий величайшую победу жизни над смертью. Храм в честь Воскресения</w:t>
            </w:r>
            <w:r>
              <w:rPr>
                <w:rFonts w:ascii="Times New Roman" w:hAnsi="Times New Roman"/>
                <w:sz w:val="20"/>
              </w:rPr>
              <w:br w:type="textWrapping"/>
            </w:r>
            <w:r>
              <w:rPr>
                <w:rFonts w:ascii="Times New Roman" w:hAnsi="Times New Roman"/>
                <w:sz w:val="20"/>
              </w:rPr>
              <w:t>Христова посвящен 75-летию Победы в Великой Отечественной войне, а также ратным подвигам русского народа во всех войнах, выпавших на долю нашей страны. Высота Храма</w:t>
            </w:r>
            <w:r>
              <w:rPr>
                <w:rFonts w:ascii="Times New Roman" w:hAnsi="Times New Roman"/>
                <w:sz w:val="20"/>
              </w:rPr>
              <w:br w:type="textWrapping"/>
            </w:r>
            <w:r>
              <w:rPr>
                <w:rFonts w:ascii="Times New Roman" w:hAnsi="Times New Roman"/>
                <w:sz w:val="20"/>
              </w:rPr>
              <w:t>вместе с крестом по проекту - 95 метров. Свободное время по комплексу.</w:t>
            </w:r>
            <w:r>
              <w:rPr>
                <w:rFonts w:ascii="Times New Roman" w:hAnsi="Times New Roman"/>
                <w:sz w:val="20"/>
              </w:rPr>
              <w:br w:type="textWrapping"/>
            </w:r>
            <w:r>
              <w:rPr>
                <w:rFonts w:ascii="Times New Roman" w:hAnsi="Times New Roman"/>
                <w:sz w:val="20"/>
              </w:rPr>
              <w:t>Посещение торгового центра.</w:t>
            </w:r>
          </w:p>
        </w:tc>
      </w:tr>
      <w:tr w14:paraId="69436B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</w:tcPr>
          <w:p w14:paraId="02D740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 день</w:t>
            </w:r>
          </w:p>
        </w:tc>
        <w:tc>
          <w:tcPr>
            <w:tcW w:w="9355" w:type="dxa"/>
          </w:tcPr>
          <w:p w14:paraId="16D44AB9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t>Прибытие в первой половине дня.</w:t>
            </w:r>
          </w:p>
        </w:tc>
      </w:tr>
    </w:tbl>
    <w:p w14:paraId="5A7E4696">
      <w:pPr>
        <w:rPr>
          <w:rFonts w:ascii="Times New Roman" w:hAnsi="Times New Roman"/>
          <w:sz w:val="20"/>
        </w:rPr>
      </w:pPr>
    </w:p>
    <w:p w14:paraId="3966D597">
      <w:pPr>
        <w:rPr>
          <w:rFonts w:ascii="Times New Roman" w:hAnsi="Times New Roman"/>
          <w:b/>
          <w:caps/>
          <w:sz w:val="20"/>
        </w:rPr>
      </w:pPr>
      <w:r>
        <w:rPr>
          <w:rFonts w:ascii="Times New Roman" w:hAnsi="Times New Roman"/>
          <w:b/>
          <w:caps/>
          <w:sz w:val="20"/>
        </w:rPr>
        <w:t>В стоимость ТУРА ВХОДИТ:</w:t>
      </w:r>
    </w:p>
    <w:p w14:paraId="68042E5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Транспортное обслуживание (автобус / микроавтобус)</w:t>
      </w:r>
    </w:p>
    <w:p w14:paraId="0373A01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Сопровождение на всем маршруте</w:t>
      </w:r>
    </w:p>
    <w:p w14:paraId="05D096C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Проживание в гостинице 2 ночи</w:t>
      </w:r>
    </w:p>
    <w:p w14:paraId="2E35FC2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Питание - 2 завтрака</w:t>
      </w:r>
    </w:p>
    <w:p w14:paraId="6817618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Трансфер на ВДНХ</w:t>
      </w:r>
    </w:p>
    <w:p w14:paraId="6405271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Экскурсионное обслуживание</w:t>
      </w:r>
    </w:p>
    <w:p w14:paraId="34B9C69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Трансфер в Храм Вооруженных Сил Российской Федерации</w:t>
      </w:r>
    </w:p>
    <w:p w14:paraId="560581C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Трансфер в музей – заповедник «Царицыно»</w:t>
      </w:r>
    </w:p>
    <w:p w14:paraId="6EB22FB1">
      <w:pPr>
        <w:rPr>
          <w:rFonts w:ascii="Times New Roman" w:hAnsi="Times New Roman"/>
          <w:b/>
          <w:caps/>
          <w:sz w:val="20"/>
        </w:rPr>
      </w:pPr>
    </w:p>
    <w:p w14:paraId="72440947">
      <w:pPr>
        <w:rPr>
          <w:rFonts w:ascii="Times New Roman" w:hAnsi="Times New Roman"/>
          <w:b/>
          <w:caps/>
          <w:color w:val="auto"/>
          <w:sz w:val="20"/>
        </w:rPr>
      </w:pPr>
      <w:r>
        <w:rPr>
          <w:rFonts w:ascii="Times New Roman" w:hAnsi="Times New Roman"/>
          <w:b/>
          <w:caps/>
          <w:color w:val="auto"/>
          <w:sz w:val="20"/>
        </w:rPr>
        <w:t>Дополнительно оплачивается:</w:t>
      </w:r>
    </w:p>
    <w:p w14:paraId="3560ADF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Туристическая услуга -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2</w:t>
      </w:r>
      <w:r>
        <w:rPr>
          <w:rFonts w:ascii="Times New Roman" w:hAnsi="Times New Roman"/>
          <w:color w:val="auto"/>
          <w:sz w:val="24"/>
          <w:szCs w:val="24"/>
        </w:rPr>
        <w:t>00 BYN, для детей до 16 лет - 80BYN</w:t>
      </w:r>
    </w:p>
    <w:p w14:paraId="58FF2BF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Экскурсия на «Мосфильм» - вз.2000рос.руб., дет.1700рос.руб.</w:t>
      </w:r>
    </w:p>
    <w:p w14:paraId="5047260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Экскурсия «Москва – Сити» с дегустацией мороженого и шоколада – 3200рос</w:t>
      </w:r>
    </w:p>
    <w:p w14:paraId="548BDA2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Экскурсия на Останкинскую телебашню – вз.2300рос.руб., дет. 2000рос.руб.</w:t>
      </w:r>
    </w:p>
    <w:p w14:paraId="143DCA3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Вечерняя экскурсия «Огни ночной Москвы» - 1500рос.</w:t>
      </w:r>
    </w:p>
    <w:p w14:paraId="2182651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Прогулка на теплоходе - вз. 1000 рос.руб., дет 800 рос.руб.</w:t>
      </w:r>
    </w:p>
    <w:p w14:paraId="226DBC9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Входной билет в Царицыно 670рос.</w:t>
      </w:r>
    </w:p>
    <w:p w14:paraId="66E7AE8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Завтрак по приезду - 650рос</w:t>
      </w:r>
    </w:p>
    <w:p w14:paraId="3331D20C">
      <w:pPr>
        <w:jc w:val="center"/>
        <w:rPr>
          <w:rFonts w:ascii="Times New Roman" w:hAnsi="Times New Roman"/>
          <w:sz w:val="20"/>
        </w:rPr>
      </w:pPr>
    </w:p>
    <w:p w14:paraId="42DFA2D1">
      <w:pPr>
        <w:jc w:val="center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 xml:space="preserve">Туристическая компания оставляет за собой право замены экскурсий на равноценные без уменьшения общего объема и качества услуг.  Не несёт ответственности за возможные очереди при посещении экскурсионных объектов. Количество экскурсий остаётся неизменным. </w:t>
      </w:r>
    </w:p>
    <w:sectPr>
      <w:pgSz w:w="11906" w:h="16838"/>
      <w:pgMar w:top="993" w:right="849" w:bottom="0" w:left="993" w:header="708" w:footer="70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XO Thames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DF64CD"/>
    <w:multiLevelType w:val="multilevel"/>
    <w:tmpl w:val="01DF64C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0F9B67AC"/>
    <w:multiLevelType w:val="multilevel"/>
    <w:tmpl w:val="0F9B67A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449725E0"/>
    <w:multiLevelType w:val="multilevel"/>
    <w:tmpl w:val="449725E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10D"/>
    <w:rsid w:val="005F58E6"/>
    <w:rsid w:val="0060227E"/>
    <w:rsid w:val="0064710D"/>
    <w:rsid w:val="006526B5"/>
    <w:rsid w:val="007B3CF1"/>
    <w:rsid w:val="0088079B"/>
    <w:rsid w:val="00BD660A"/>
    <w:rsid w:val="00E35101"/>
    <w:rsid w:val="00E96736"/>
    <w:rsid w:val="00F74603"/>
    <w:rsid w:val="00FB0816"/>
    <w:rsid w:val="7A147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39" w:semiHidden="0" w:name="toc 4"/>
    <w:lsdException w:unhideWhenUsed="0" w:uiPriority="39" w:semiHidden="0" w:name="toc 5"/>
    <w:lsdException w:unhideWhenUsed="0" w:uiPriority="39" w:semiHidden="0" w:name="toc 6"/>
    <w:lsdException w:unhideWhenUsed="0" w:uiPriority="39" w:semiHidden="0" w:name="toc 7"/>
    <w:lsdException w:qFormat="1" w:unhideWhenUsed="0" w:uiPriority="39" w:semiHidden="0" w:name="toc 8"/>
    <w:lsdException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eastAsia="Times New Roman" w:cs="Times New Roman" w:asciiTheme="minorHAnsi" w:hAnsiTheme="minorHAnsi"/>
      <w:color w:val="000000"/>
      <w:sz w:val="22"/>
      <w:lang w:val="ru-RU" w:eastAsia="ru-RU" w:bidi="ar-SA"/>
    </w:rPr>
  </w:style>
  <w:style w:type="paragraph" w:styleId="2">
    <w:name w:val="heading 1"/>
    <w:next w:val="1"/>
    <w:link w:val="34"/>
    <w:qFormat/>
    <w:uiPriority w:val="9"/>
    <w:pPr>
      <w:spacing w:before="120" w:after="120" w:line="276" w:lineRule="auto"/>
      <w:jc w:val="both"/>
      <w:outlineLvl w:val="0"/>
    </w:pPr>
    <w:rPr>
      <w:rFonts w:ascii="XO Thames" w:hAnsi="XO Thames" w:eastAsia="Times New Roman" w:cs="Times New Roman"/>
      <w:b/>
      <w:color w:val="000000"/>
      <w:sz w:val="32"/>
      <w:lang w:val="ru-RU" w:eastAsia="ru-RU" w:bidi="ar-SA"/>
    </w:rPr>
  </w:style>
  <w:style w:type="paragraph" w:styleId="3">
    <w:name w:val="heading 2"/>
    <w:next w:val="1"/>
    <w:link w:val="47"/>
    <w:qFormat/>
    <w:uiPriority w:val="9"/>
    <w:pPr>
      <w:spacing w:before="120" w:after="120" w:line="276" w:lineRule="auto"/>
      <w:jc w:val="both"/>
      <w:outlineLvl w:val="1"/>
    </w:pPr>
    <w:rPr>
      <w:rFonts w:ascii="XO Thames" w:hAnsi="XO Thames" w:eastAsia="Times New Roman" w:cs="Times New Roman"/>
      <w:b/>
      <w:color w:val="000000"/>
      <w:sz w:val="28"/>
      <w:lang w:val="ru-RU" w:eastAsia="ru-RU" w:bidi="ar-SA"/>
    </w:rPr>
  </w:style>
  <w:style w:type="paragraph" w:styleId="4">
    <w:name w:val="heading 3"/>
    <w:next w:val="1"/>
    <w:link w:val="31"/>
    <w:qFormat/>
    <w:uiPriority w:val="9"/>
    <w:pPr>
      <w:spacing w:before="120" w:after="120" w:line="276" w:lineRule="auto"/>
      <w:jc w:val="both"/>
      <w:outlineLvl w:val="2"/>
    </w:pPr>
    <w:rPr>
      <w:rFonts w:ascii="XO Thames" w:hAnsi="XO Thames" w:eastAsia="Times New Roman" w:cs="Times New Roman"/>
      <w:b/>
      <w:color w:val="000000"/>
      <w:sz w:val="26"/>
      <w:lang w:val="ru-RU" w:eastAsia="ru-RU" w:bidi="ar-SA"/>
    </w:rPr>
  </w:style>
  <w:style w:type="paragraph" w:styleId="5">
    <w:name w:val="heading 4"/>
    <w:next w:val="1"/>
    <w:link w:val="46"/>
    <w:qFormat/>
    <w:uiPriority w:val="9"/>
    <w:pPr>
      <w:spacing w:before="120" w:after="120" w:line="276" w:lineRule="auto"/>
      <w:jc w:val="both"/>
      <w:outlineLvl w:val="3"/>
    </w:pPr>
    <w:rPr>
      <w:rFonts w:ascii="XO Thames" w:hAnsi="XO Thames" w:eastAsia="Times New Roman" w:cs="Times New Roman"/>
      <w:b/>
      <w:color w:val="000000"/>
      <w:sz w:val="24"/>
      <w:lang w:val="ru-RU" w:eastAsia="ru-RU" w:bidi="ar-SA"/>
    </w:rPr>
  </w:style>
  <w:style w:type="paragraph" w:styleId="6">
    <w:name w:val="heading 5"/>
    <w:next w:val="1"/>
    <w:link w:val="33"/>
    <w:qFormat/>
    <w:uiPriority w:val="9"/>
    <w:pPr>
      <w:spacing w:before="120" w:after="120" w:line="276" w:lineRule="auto"/>
      <w:jc w:val="both"/>
      <w:outlineLvl w:val="4"/>
    </w:pPr>
    <w:rPr>
      <w:rFonts w:ascii="XO Thames" w:hAnsi="XO Thames" w:eastAsia="Times New Roman" w:cs="Times New Roman"/>
      <w:b/>
      <w:color w:val="000000"/>
      <w:sz w:val="22"/>
      <w:lang w:val="ru-RU" w:eastAsia="ru-RU" w:bidi="ar-SA"/>
    </w:rPr>
  </w:style>
  <w:style w:type="character" w:default="1" w:styleId="7">
    <w:name w:val="Default Paragraph Font"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7"/>
    <w:link w:val="10"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10">
    <w:name w:val="Гиперссылка1"/>
    <w:basedOn w:val="11"/>
    <w:link w:val="9"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11">
    <w:name w:val="Основной шрифт абзаца1"/>
    <w:qFormat/>
    <w:uiPriority w:val="0"/>
    <w:pPr>
      <w:spacing w:after="200" w:line="276" w:lineRule="auto"/>
    </w:pPr>
    <w:rPr>
      <w:rFonts w:eastAsia="Times New Roman" w:cs="Times New Roman" w:asciiTheme="minorHAnsi" w:hAnsiTheme="minorHAnsi"/>
      <w:color w:val="000000"/>
      <w:sz w:val="22"/>
      <w:lang w:val="ru-RU" w:eastAsia="ru-RU" w:bidi="ar-SA"/>
    </w:rPr>
  </w:style>
  <w:style w:type="paragraph" w:styleId="12">
    <w:name w:val="Balloon Text"/>
    <w:basedOn w:val="1"/>
    <w:link w:val="43"/>
    <w:qFormat/>
    <w:uiPriority w:val="0"/>
    <w:pPr>
      <w:spacing w:after="0" w:line="240" w:lineRule="auto"/>
    </w:pPr>
    <w:rPr>
      <w:rFonts w:ascii="Tahoma" w:hAnsi="Tahoma"/>
      <w:sz w:val="16"/>
    </w:rPr>
  </w:style>
  <w:style w:type="paragraph" w:styleId="13">
    <w:name w:val="toc 8"/>
    <w:next w:val="1"/>
    <w:link w:val="41"/>
    <w:qFormat/>
    <w:uiPriority w:val="39"/>
    <w:pPr>
      <w:spacing w:after="200" w:line="276" w:lineRule="auto"/>
      <w:ind w:left="14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14">
    <w:name w:val="toc 9"/>
    <w:next w:val="1"/>
    <w:link w:val="40"/>
    <w:uiPriority w:val="39"/>
    <w:pPr>
      <w:spacing w:after="200" w:line="276" w:lineRule="auto"/>
      <w:ind w:left="16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15">
    <w:name w:val="toc 7"/>
    <w:next w:val="1"/>
    <w:link w:val="30"/>
    <w:uiPriority w:val="39"/>
    <w:pPr>
      <w:spacing w:after="200" w:line="276" w:lineRule="auto"/>
      <w:ind w:left="12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16">
    <w:name w:val="toc 1"/>
    <w:next w:val="1"/>
    <w:link w:val="37"/>
    <w:uiPriority w:val="39"/>
    <w:pPr>
      <w:spacing w:after="200" w:line="276" w:lineRule="auto"/>
    </w:pPr>
    <w:rPr>
      <w:rFonts w:ascii="XO Thames" w:hAnsi="XO Thames" w:eastAsia="Times New Roman" w:cs="Times New Roman"/>
      <w:b/>
      <w:color w:val="000000"/>
      <w:sz w:val="28"/>
      <w:lang w:val="ru-RU" w:eastAsia="ru-RU" w:bidi="ar-SA"/>
    </w:rPr>
  </w:style>
  <w:style w:type="paragraph" w:styleId="17">
    <w:name w:val="toc 6"/>
    <w:next w:val="1"/>
    <w:link w:val="29"/>
    <w:uiPriority w:val="39"/>
    <w:pPr>
      <w:spacing w:after="200" w:line="276" w:lineRule="auto"/>
      <w:ind w:left="10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18">
    <w:name w:val="toc 3"/>
    <w:next w:val="1"/>
    <w:link w:val="32"/>
    <w:uiPriority w:val="39"/>
    <w:pPr>
      <w:spacing w:after="200" w:line="276" w:lineRule="auto"/>
      <w:ind w:left="4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19">
    <w:name w:val="toc 2"/>
    <w:next w:val="1"/>
    <w:link w:val="27"/>
    <w:uiPriority w:val="39"/>
    <w:pPr>
      <w:spacing w:after="200" w:line="276" w:lineRule="auto"/>
      <w:ind w:left="2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20">
    <w:name w:val="toc 4"/>
    <w:next w:val="1"/>
    <w:link w:val="28"/>
    <w:uiPriority w:val="39"/>
    <w:pPr>
      <w:spacing w:after="200" w:line="276" w:lineRule="auto"/>
      <w:ind w:left="6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21">
    <w:name w:val="toc 5"/>
    <w:next w:val="1"/>
    <w:link w:val="42"/>
    <w:uiPriority w:val="39"/>
    <w:pPr>
      <w:spacing w:after="200" w:line="276" w:lineRule="auto"/>
      <w:ind w:left="8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22">
    <w:name w:val="Title"/>
    <w:next w:val="1"/>
    <w:link w:val="45"/>
    <w:qFormat/>
    <w:uiPriority w:val="10"/>
    <w:pPr>
      <w:spacing w:before="567" w:after="567" w:line="276" w:lineRule="auto"/>
      <w:jc w:val="center"/>
    </w:pPr>
    <w:rPr>
      <w:rFonts w:ascii="XO Thames" w:hAnsi="XO Thames" w:eastAsia="Times New Roman" w:cs="Times New Roman"/>
      <w:b/>
      <w:caps/>
      <w:color w:val="000000"/>
      <w:sz w:val="40"/>
      <w:lang w:val="ru-RU" w:eastAsia="ru-RU" w:bidi="ar-SA"/>
    </w:rPr>
  </w:style>
  <w:style w:type="paragraph" w:styleId="23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styleId="24">
    <w:name w:val="Subtitle"/>
    <w:next w:val="1"/>
    <w:link w:val="44"/>
    <w:qFormat/>
    <w:uiPriority w:val="11"/>
    <w:pPr>
      <w:spacing w:after="200" w:line="276" w:lineRule="auto"/>
      <w:jc w:val="both"/>
    </w:pPr>
    <w:rPr>
      <w:rFonts w:ascii="XO Thames" w:hAnsi="XO Thames" w:eastAsia="Times New Roman" w:cs="Times New Roman"/>
      <w:i/>
      <w:color w:val="000000"/>
      <w:sz w:val="24"/>
      <w:lang w:val="ru-RU" w:eastAsia="ru-RU" w:bidi="ar-SA"/>
    </w:rPr>
  </w:style>
  <w:style w:type="table" w:styleId="25">
    <w:name w:val="Table Grid"/>
    <w:basedOn w:val="8"/>
    <w:qFormat/>
    <w:uiPriority w:val="0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26">
    <w:name w:val="Обычный1"/>
    <w:uiPriority w:val="0"/>
  </w:style>
  <w:style w:type="character" w:customStyle="1" w:styleId="27">
    <w:name w:val="Оглавление 2 Знак"/>
    <w:link w:val="19"/>
    <w:uiPriority w:val="0"/>
    <w:rPr>
      <w:rFonts w:ascii="XO Thames" w:hAnsi="XO Thames"/>
      <w:sz w:val="28"/>
    </w:rPr>
  </w:style>
  <w:style w:type="character" w:customStyle="1" w:styleId="28">
    <w:name w:val="Оглавление 4 Знак"/>
    <w:link w:val="20"/>
    <w:uiPriority w:val="0"/>
    <w:rPr>
      <w:rFonts w:ascii="XO Thames" w:hAnsi="XO Thames"/>
      <w:sz w:val="28"/>
    </w:rPr>
  </w:style>
  <w:style w:type="character" w:customStyle="1" w:styleId="29">
    <w:name w:val="Оглавление 6 Знак"/>
    <w:link w:val="17"/>
    <w:uiPriority w:val="0"/>
    <w:rPr>
      <w:rFonts w:ascii="XO Thames" w:hAnsi="XO Thames"/>
      <w:sz w:val="28"/>
    </w:rPr>
  </w:style>
  <w:style w:type="character" w:customStyle="1" w:styleId="30">
    <w:name w:val="Оглавление 7 Знак"/>
    <w:link w:val="15"/>
    <w:qFormat/>
    <w:uiPriority w:val="0"/>
    <w:rPr>
      <w:rFonts w:ascii="XO Thames" w:hAnsi="XO Thames"/>
      <w:sz w:val="28"/>
    </w:rPr>
  </w:style>
  <w:style w:type="character" w:customStyle="1" w:styleId="31">
    <w:name w:val="Заголовок 3 Знак"/>
    <w:link w:val="4"/>
    <w:qFormat/>
    <w:uiPriority w:val="0"/>
    <w:rPr>
      <w:rFonts w:ascii="XO Thames" w:hAnsi="XO Thames"/>
      <w:b/>
      <w:sz w:val="26"/>
    </w:rPr>
  </w:style>
  <w:style w:type="character" w:customStyle="1" w:styleId="32">
    <w:name w:val="Оглавление 3 Знак"/>
    <w:link w:val="18"/>
    <w:uiPriority w:val="0"/>
    <w:rPr>
      <w:rFonts w:ascii="XO Thames" w:hAnsi="XO Thames"/>
      <w:sz w:val="28"/>
    </w:rPr>
  </w:style>
  <w:style w:type="character" w:customStyle="1" w:styleId="33">
    <w:name w:val="Заголовок 5 Знак"/>
    <w:link w:val="6"/>
    <w:uiPriority w:val="0"/>
    <w:rPr>
      <w:rFonts w:ascii="XO Thames" w:hAnsi="XO Thames"/>
      <w:b/>
      <w:sz w:val="22"/>
    </w:rPr>
  </w:style>
  <w:style w:type="character" w:customStyle="1" w:styleId="34">
    <w:name w:val="Заголовок 1 Знак"/>
    <w:link w:val="2"/>
    <w:uiPriority w:val="0"/>
    <w:rPr>
      <w:rFonts w:ascii="XO Thames" w:hAnsi="XO Thames"/>
      <w:b/>
      <w:sz w:val="32"/>
    </w:rPr>
  </w:style>
  <w:style w:type="paragraph" w:customStyle="1" w:styleId="35">
    <w:name w:val="Footnote"/>
    <w:link w:val="36"/>
    <w:uiPriority w:val="0"/>
    <w:pPr>
      <w:spacing w:after="200" w:line="276" w:lineRule="auto"/>
      <w:ind w:firstLine="851"/>
      <w:jc w:val="both"/>
    </w:pPr>
    <w:rPr>
      <w:rFonts w:ascii="XO Thames" w:hAnsi="XO Thames" w:eastAsia="Times New Roman" w:cs="Times New Roman"/>
      <w:color w:val="000000"/>
      <w:sz w:val="22"/>
      <w:lang w:val="ru-RU" w:eastAsia="ru-RU" w:bidi="ar-SA"/>
    </w:rPr>
  </w:style>
  <w:style w:type="character" w:customStyle="1" w:styleId="36">
    <w:name w:val="Footnote1"/>
    <w:link w:val="35"/>
    <w:qFormat/>
    <w:uiPriority w:val="0"/>
    <w:rPr>
      <w:rFonts w:ascii="XO Thames" w:hAnsi="XO Thames"/>
      <w:sz w:val="22"/>
    </w:rPr>
  </w:style>
  <w:style w:type="character" w:customStyle="1" w:styleId="37">
    <w:name w:val="Оглавление 1 Знак"/>
    <w:link w:val="16"/>
    <w:qFormat/>
    <w:uiPriority w:val="0"/>
    <w:rPr>
      <w:rFonts w:ascii="XO Thames" w:hAnsi="XO Thames"/>
      <w:b/>
      <w:sz w:val="28"/>
    </w:rPr>
  </w:style>
  <w:style w:type="paragraph" w:customStyle="1" w:styleId="38">
    <w:name w:val="Header and Footer"/>
    <w:link w:val="39"/>
    <w:qFormat/>
    <w:uiPriority w:val="0"/>
    <w:pPr>
      <w:spacing w:after="200" w:line="240" w:lineRule="auto"/>
      <w:jc w:val="both"/>
    </w:pPr>
    <w:rPr>
      <w:rFonts w:ascii="XO Thames" w:hAnsi="XO Thames" w:eastAsia="Times New Roman" w:cs="Times New Roman"/>
      <w:color w:val="000000"/>
      <w:sz w:val="20"/>
      <w:lang w:val="ru-RU" w:eastAsia="ru-RU" w:bidi="ar-SA"/>
    </w:rPr>
  </w:style>
  <w:style w:type="character" w:customStyle="1" w:styleId="39">
    <w:name w:val="Header and Footer1"/>
    <w:link w:val="38"/>
    <w:qFormat/>
    <w:uiPriority w:val="0"/>
    <w:rPr>
      <w:rFonts w:ascii="XO Thames" w:hAnsi="XO Thames"/>
      <w:sz w:val="20"/>
    </w:rPr>
  </w:style>
  <w:style w:type="character" w:customStyle="1" w:styleId="40">
    <w:name w:val="Оглавление 9 Знак"/>
    <w:link w:val="14"/>
    <w:uiPriority w:val="0"/>
    <w:rPr>
      <w:rFonts w:ascii="XO Thames" w:hAnsi="XO Thames"/>
      <w:sz w:val="28"/>
    </w:rPr>
  </w:style>
  <w:style w:type="character" w:customStyle="1" w:styleId="41">
    <w:name w:val="Оглавление 8 Знак"/>
    <w:link w:val="13"/>
    <w:qFormat/>
    <w:uiPriority w:val="0"/>
    <w:rPr>
      <w:rFonts w:ascii="XO Thames" w:hAnsi="XO Thames"/>
      <w:sz w:val="28"/>
    </w:rPr>
  </w:style>
  <w:style w:type="character" w:customStyle="1" w:styleId="42">
    <w:name w:val="Оглавление 5 Знак"/>
    <w:link w:val="21"/>
    <w:qFormat/>
    <w:uiPriority w:val="0"/>
    <w:rPr>
      <w:rFonts w:ascii="XO Thames" w:hAnsi="XO Thames"/>
      <w:sz w:val="28"/>
    </w:rPr>
  </w:style>
  <w:style w:type="character" w:customStyle="1" w:styleId="43">
    <w:name w:val="Текст выноски Знак"/>
    <w:basedOn w:val="26"/>
    <w:link w:val="12"/>
    <w:qFormat/>
    <w:uiPriority w:val="0"/>
    <w:rPr>
      <w:rFonts w:ascii="Tahoma" w:hAnsi="Tahoma"/>
      <w:sz w:val="16"/>
    </w:rPr>
  </w:style>
  <w:style w:type="character" w:customStyle="1" w:styleId="44">
    <w:name w:val="Подзаголовок Знак"/>
    <w:link w:val="24"/>
    <w:qFormat/>
    <w:uiPriority w:val="0"/>
    <w:rPr>
      <w:rFonts w:ascii="XO Thames" w:hAnsi="XO Thames"/>
      <w:i/>
      <w:sz w:val="24"/>
    </w:rPr>
  </w:style>
  <w:style w:type="character" w:customStyle="1" w:styleId="45">
    <w:name w:val="Заголовок Знак"/>
    <w:link w:val="22"/>
    <w:qFormat/>
    <w:uiPriority w:val="0"/>
    <w:rPr>
      <w:rFonts w:ascii="XO Thames" w:hAnsi="XO Thames"/>
      <w:b/>
      <w:caps/>
      <w:sz w:val="40"/>
    </w:rPr>
  </w:style>
  <w:style w:type="character" w:customStyle="1" w:styleId="46">
    <w:name w:val="Заголовок 4 Знак"/>
    <w:link w:val="5"/>
    <w:qFormat/>
    <w:uiPriority w:val="0"/>
    <w:rPr>
      <w:rFonts w:ascii="XO Thames" w:hAnsi="XO Thames"/>
      <w:b/>
      <w:sz w:val="24"/>
    </w:rPr>
  </w:style>
  <w:style w:type="character" w:customStyle="1" w:styleId="47">
    <w:name w:val="Заголовок 2 Знак"/>
    <w:link w:val="3"/>
    <w:qFormat/>
    <w:uiPriority w:val="0"/>
    <w:rPr>
      <w:rFonts w:ascii="XO Thames" w:hAnsi="XO Thames"/>
      <w:b/>
      <w:sz w:val="28"/>
    </w:rPr>
  </w:style>
  <w:style w:type="paragraph" w:styleId="48">
    <w:name w:val="No Spacing"/>
    <w:qFormat/>
    <w:uiPriority w:val="1"/>
    <w:pPr>
      <w:spacing w:after="0" w:line="240" w:lineRule="auto"/>
    </w:pPr>
    <w:rPr>
      <w:rFonts w:eastAsia="Times New Roman" w:cs="Times New Roman" w:asciiTheme="minorHAnsi" w:hAnsiTheme="minorHAnsi"/>
      <w:color w:val="000000"/>
      <w:sz w:val="22"/>
      <w:lang w:val="ru-RU" w:eastAsia="ru-RU" w:bidi="ar-SA"/>
    </w:rPr>
  </w:style>
  <w:style w:type="paragraph" w:styleId="49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986</Words>
  <Characters>5623</Characters>
  <Lines>46</Lines>
  <Paragraphs>13</Paragraphs>
  <TotalTime>3</TotalTime>
  <ScaleCrop>false</ScaleCrop>
  <LinksUpToDate>false</LinksUpToDate>
  <CharactersWithSpaces>6596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2025-02-18T10:51:00Z</dcterms:created>
  <dc:creator>admin</dc:creator>
  <cp:lastModifiedBy>Антонина Трофимова</cp:lastModifiedBy>
  <cp:lastPrinted>2023-07-12T12:38:00Z</cp:lastPrinted>
  <dcterms:modified xsi:type="dcterms:W3CDTF">2026-04-17T13:04:25Z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AAAB945FBA9B4F6A8A8C9FA1B03F06C9_13</vt:lpwstr>
  </property>
</Properties>
</file>